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9F" w:rsidRPr="00767698" w:rsidRDefault="00884A9F" w:rsidP="00857ABA">
      <w:pPr>
        <w:widowControl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884A9F" w:rsidRPr="00767698" w:rsidRDefault="00884A9F" w:rsidP="00857ABA">
      <w:pPr>
        <w:widowControl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884A9F" w:rsidRPr="00767698" w:rsidRDefault="00884A9F" w:rsidP="00857ABA">
      <w:pPr>
        <w:widowControl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884A9F" w:rsidRPr="00250DBE" w:rsidRDefault="00884A9F" w:rsidP="00857ABA">
      <w:pPr>
        <w:widowControl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57ABA" w:rsidRPr="00250DBE" w:rsidRDefault="00857ABA" w:rsidP="00884A9F">
      <w:pPr>
        <w:widowControl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250DBE">
        <w:rPr>
          <w:rFonts w:ascii="Times New Roman" w:hAnsi="Times New Roman"/>
          <w:b/>
          <w:bCs/>
          <w:sz w:val="20"/>
          <w:szCs w:val="20"/>
        </w:rPr>
        <w:t>ДОГОВОР N</w:t>
      </w:r>
      <w:r w:rsidR="006E674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1240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84A9F" w:rsidRPr="00250DBE" w:rsidRDefault="00884A9F" w:rsidP="00884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50DBE">
        <w:rPr>
          <w:rFonts w:ascii="Times New Roman" w:hAnsi="Times New Roman"/>
          <w:b/>
          <w:bCs/>
          <w:color w:val="000000"/>
          <w:sz w:val="20"/>
          <w:szCs w:val="20"/>
        </w:rPr>
        <w:t xml:space="preserve">об образовании на </w:t>
      </w:r>
      <w:proofErr w:type="gramStart"/>
      <w:r w:rsidRPr="00250DBE">
        <w:rPr>
          <w:rFonts w:ascii="Times New Roman" w:hAnsi="Times New Roman"/>
          <w:b/>
          <w:bCs/>
          <w:color w:val="000000"/>
          <w:sz w:val="20"/>
          <w:szCs w:val="20"/>
        </w:rPr>
        <w:t>обучение по</w:t>
      </w:r>
      <w:proofErr w:type="gramEnd"/>
      <w:r w:rsidRPr="00250DBE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образовательным программам среднего</w:t>
      </w:r>
    </w:p>
    <w:p w:rsidR="00884A9F" w:rsidRPr="00884A9F" w:rsidRDefault="00884A9F" w:rsidP="00884A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4A9F">
        <w:rPr>
          <w:rFonts w:ascii="Times New Roman" w:hAnsi="Times New Roman"/>
          <w:b/>
          <w:bCs/>
          <w:color w:val="000000"/>
          <w:sz w:val="20"/>
          <w:szCs w:val="20"/>
        </w:rPr>
        <w:t>профессионального образования</w:t>
      </w:r>
    </w:p>
    <w:p w:rsidR="00857ABA" w:rsidRPr="00250DBE" w:rsidRDefault="00857ABA" w:rsidP="00857ABA">
      <w:pPr>
        <w:widowControl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57ABA" w:rsidRPr="00250DBE" w:rsidRDefault="000309A7" w:rsidP="00857ABA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50DBE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250DBE">
        <w:rPr>
          <w:rFonts w:ascii="Times New Roman" w:hAnsi="Times New Roman"/>
          <w:b/>
          <w:sz w:val="20"/>
          <w:szCs w:val="20"/>
        </w:rPr>
        <w:t>.</w:t>
      </w:r>
      <w:r w:rsidR="00767698" w:rsidRPr="00250DBE">
        <w:rPr>
          <w:rFonts w:ascii="Times New Roman" w:hAnsi="Times New Roman"/>
          <w:b/>
          <w:sz w:val="20"/>
          <w:szCs w:val="20"/>
        </w:rPr>
        <w:t>А</w:t>
      </w:r>
      <w:proofErr w:type="gramEnd"/>
      <w:r w:rsidR="00767698" w:rsidRPr="00250DBE">
        <w:rPr>
          <w:rFonts w:ascii="Times New Roman" w:hAnsi="Times New Roman"/>
          <w:b/>
          <w:sz w:val="20"/>
          <w:szCs w:val="20"/>
        </w:rPr>
        <w:t>латырь</w:t>
      </w:r>
      <w:proofErr w:type="spellEnd"/>
      <w:r w:rsidR="00857ABA" w:rsidRPr="00250DB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50DBE">
        <w:rPr>
          <w:rFonts w:ascii="Times New Roman" w:hAnsi="Times New Roman"/>
          <w:b/>
          <w:sz w:val="20"/>
          <w:szCs w:val="20"/>
        </w:rPr>
        <w:t xml:space="preserve">     </w:t>
      </w:r>
      <w:r w:rsidR="00857ABA" w:rsidRPr="00250DBE">
        <w:rPr>
          <w:rFonts w:ascii="Times New Roman" w:hAnsi="Times New Roman"/>
          <w:b/>
          <w:sz w:val="20"/>
          <w:szCs w:val="20"/>
        </w:rPr>
        <w:t xml:space="preserve"> </w:t>
      </w:r>
      <w:r w:rsidRPr="00250DBE">
        <w:rPr>
          <w:rFonts w:ascii="Times New Roman" w:hAnsi="Times New Roman"/>
          <w:b/>
          <w:sz w:val="20"/>
          <w:szCs w:val="20"/>
        </w:rPr>
        <w:t xml:space="preserve">   </w:t>
      </w:r>
      <w:r w:rsidR="00012403">
        <w:rPr>
          <w:rFonts w:ascii="Times New Roman" w:hAnsi="Times New Roman"/>
          <w:b/>
          <w:sz w:val="20"/>
          <w:szCs w:val="20"/>
        </w:rPr>
        <w:t>_____________</w:t>
      </w:r>
      <w:r w:rsidR="00D05CCB">
        <w:rPr>
          <w:rFonts w:ascii="Times New Roman" w:hAnsi="Times New Roman"/>
          <w:b/>
          <w:sz w:val="20"/>
          <w:szCs w:val="20"/>
        </w:rPr>
        <w:t xml:space="preserve"> </w:t>
      </w:r>
      <w:r w:rsidR="00884A9F" w:rsidRPr="00250DBE">
        <w:rPr>
          <w:rFonts w:ascii="Times New Roman" w:hAnsi="Times New Roman"/>
          <w:b/>
          <w:sz w:val="20"/>
          <w:szCs w:val="20"/>
        </w:rPr>
        <w:t>г.</w:t>
      </w:r>
    </w:p>
    <w:p w:rsidR="00857ABA" w:rsidRPr="00250DBE" w:rsidRDefault="00857ABA" w:rsidP="00857ABA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ABA" w:rsidRPr="00810E75" w:rsidRDefault="00810E75" w:rsidP="00857ABA">
      <w:pPr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54DE7">
        <w:rPr>
          <w:rFonts w:ascii="Times New Roman" w:hAnsi="Times New Roman"/>
          <w:sz w:val="22"/>
          <w:szCs w:val="22"/>
        </w:rPr>
        <w:tab/>
      </w:r>
      <w:proofErr w:type="gramStart"/>
      <w:r w:rsidRPr="00810E75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 Чувашской Республики «</w:t>
      </w:r>
      <w:proofErr w:type="spellStart"/>
      <w:r w:rsidRPr="00810E75">
        <w:rPr>
          <w:rFonts w:ascii="Times New Roman" w:hAnsi="Times New Roman"/>
          <w:b/>
          <w:sz w:val="20"/>
          <w:szCs w:val="20"/>
        </w:rPr>
        <w:t>Алатырский</w:t>
      </w:r>
      <w:proofErr w:type="spellEnd"/>
      <w:r w:rsidRPr="00810E75">
        <w:rPr>
          <w:rFonts w:ascii="Times New Roman" w:hAnsi="Times New Roman"/>
          <w:b/>
          <w:sz w:val="20"/>
          <w:szCs w:val="20"/>
        </w:rPr>
        <w:t xml:space="preserve"> технологический колледж» Министерства образования Чувашской Республики</w:t>
      </w:r>
      <w:r w:rsidRPr="00810E75">
        <w:rPr>
          <w:rFonts w:ascii="Times New Roman" w:hAnsi="Times New Roman"/>
          <w:sz w:val="20"/>
          <w:szCs w:val="20"/>
        </w:rPr>
        <w:t xml:space="preserve">, </w:t>
      </w:r>
      <w:r w:rsidR="00EF60D3" w:rsidRPr="00EF60D3">
        <w:rPr>
          <w:rFonts w:ascii="Times New Roman" w:hAnsi="Times New Roman"/>
          <w:sz w:val="20"/>
          <w:szCs w:val="20"/>
        </w:rPr>
        <w:t>осуществляющее свою деятельность на основании лицензии с регистрационным № Л035-01243-21/00246534  от 07.06.2016 года  выданной  Минобразования Чувашии  на срок - бессрочно</w:t>
      </w:r>
      <w:r w:rsidRPr="00810E75">
        <w:rPr>
          <w:rFonts w:ascii="Times New Roman" w:hAnsi="Times New Roman"/>
          <w:sz w:val="20"/>
          <w:szCs w:val="20"/>
        </w:rPr>
        <w:t xml:space="preserve">,  в лице директора  </w:t>
      </w:r>
      <w:proofErr w:type="spellStart"/>
      <w:r w:rsidRPr="00810E75">
        <w:rPr>
          <w:rFonts w:ascii="Times New Roman" w:hAnsi="Times New Roman"/>
          <w:sz w:val="20"/>
          <w:szCs w:val="20"/>
        </w:rPr>
        <w:t>Косолапенкова</w:t>
      </w:r>
      <w:proofErr w:type="spellEnd"/>
      <w:r w:rsidRPr="00810E75">
        <w:rPr>
          <w:rFonts w:ascii="Times New Roman" w:hAnsi="Times New Roman"/>
          <w:sz w:val="20"/>
          <w:szCs w:val="20"/>
        </w:rPr>
        <w:t xml:space="preserve">  Владимира Николаевича действующего на основании Устава, согласованного распоряжением Госкомимущества Чувашии  от 23.05.2016 г. № 393-р, утвержденного приказом Минобразования Чувашии от 24.05.2016 г. № 1259,  (далее</w:t>
      </w:r>
      <w:proofErr w:type="gramEnd"/>
      <w:r w:rsidRPr="00810E75">
        <w:rPr>
          <w:rFonts w:ascii="Times New Roman" w:hAnsi="Times New Roman"/>
          <w:sz w:val="20"/>
          <w:szCs w:val="20"/>
        </w:rPr>
        <w:t xml:space="preserve"> – Исполнитель), с одной стороны</w:t>
      </w:r>
      <w:r w:rsidR="00857ABA" w:rsidRPr="00810E75">
        <w:rPr>
          <w:rFonts w:ascii="Times New Roman" w:hAnsi="Times New Roman"/>
          <w:sz w:val="20"/>
          <w:szCs w:val="20"/>
        </w:rPr>
        <w:t xml:space="preserve">, и  </w:t>
      </w:r>
      <w:r w:rsidR="00790E17">
        <w:rPr>
          <w:rFonts w:ascii="Times New Roman" w:hAnsi="Times New Roman"/>
          <w:b/>
          <w:bCs/>
          <w:sz w:val="20"/>
          <w:szCs w:val="20"/>
          <w:u w:val="single"/>
          <w:lang w:eastAsia="en-US"/>
        </w:rPr>
        <w:t xml:space="preserve">ФИО </w:t>
      </w:r>
      <w:r w:rsidR="00012403">
        <w:rPr>
          <w:rFonts w:ascii="Times New Roman" w:hAnsi="Times New Roman"/>
          <w:b/>
          <w:bCs/>
          <w:sz w:val="20"/>
          <w:szCs w:val="20"/>
          <w:u w:val="single"/>
          <w:lang w:eastAsia="en-US"/>
        </w:rPr>
        <w:t xml:space="preserve"> </w:t>
      </w:r>
      <w:r w:rsidR="00223466">
        <w:rPr>
          <w:rFonts w:ascii="Times New Roman" w:hAnsi="Times New Roman"/>
          <w:b/>
          <w:bCs/>
          <w:sz w:val="20"/>
          <w:szCs w:val="20"/>
          <w:u w:val="single"/>
          <w:lang w:eastAsia="en-US"/>
        </w:rPr>
        <w:t xml:space="preserve"> </w:t>
      </w:r>
      <w:r w:rsidR="00857ABA" w:rsidRPr="00810E75">
        <w:rPr>
          <w:rFonts w:ascii="Times New Roman" w:hAnsi="Times New Roman"/>
          <w:b/>
          <w:bCs/>
          <w:sz w:val="20"/>
          <w:szCs w:val="20"/>
          <w:u w:val="single"/>
          <w:lang w:eastAsia="en-US"/>
        </w:rPr>
        <w:t>года рождения</w:t>
      </w:r>
      <w:r w:rsidR="00857ABA" w:rsidRPr="00810E75">
        <w:rPr>
          <w:rFonts w:ascii="Times New Roman" w:hAnsi="Times New Roman"/>
          <w:bCs/>
          <w:sz w:val="20"/>
          <w:szCs w:val="20"/>
          <w:lang w:eastAsia="en-US"/>
        </w:rPr>
        <w:t>, именуем</w:t>
      </w:r>
      <w:r w:rsidR="00223466">
        <w:rPr>
          <w:rFonts w:ascii="Times New Roman" w:hAnsi="Times New Roman"/>
          <w:bCs/>
          <w:sz w:val="20"/>
          <w:szCs w:val="20"/>
          <w:lang w:eastAsia="en-US"/>
        </w:rPr>
        <w:t>ый</w:t>
      </w:r>
      <w:r w:rsidR="00857ABA" w:rsidRPr="00810E75">
        <w:rPr>
          <w:rFonts w:ascii="Times New Roman" w:hAnsi="Times New Roman"/>
          <w:bCs/>
          <w:sz w:val="20"/>
          <w:szCs w:val="20"/>
          <w:lang w:eastAsia="en-US"/>
        </w:rPr>
        <w:t xml:space="preserve">  в дальнейшем «Обучающийся», </w:t>
      </w:r>
      <w:r w:rsidR="00857ABA" w:rsidRPr="00810E75">
        <w:rPr>
          <w:rFonts w:ascii="Times New Roman" w:hAnsi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857ABA" w:rsidRPr="00810E75" w:rsidRDefault="00857ABA" w:rsidP="00857ABA">
      <w:pPr>
        <w:widowControl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810E75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857ABA" w:rsidRPr="00767698" w:rsidRDefault="00857ABA" w:rsidP="000309A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810E75">
        <w:rPr>
          <w:rFonts w:ascii="Times New Roman" w:hAnsi="Times New Roman"/>
          <w:sz w:val="20"/>
          <w:szCs w:val="20"/>
        </w:rPr>
        <w:t xml:space="preserve"> 1.1.  Исполнитель   обязуется   предоставить</w:t>
      </w:r>
      <w:r w:rsidRPr="00767698">
        <w:rPr>
          <w:rFonts w:ascii="Times New Roman" w:hAnsi="Times New Roman"/>
          <w:sz w:val="20"/>
          <w:szCs w:val="20"/>
        </w:rPr>
        <w:t xml:space="preserve">   образовательную  услугу, а   Обучающийся</w:t>
      </w:r>
      <w:r w:rsidR="000309A7" w:rsidRPr="00767698">
        <w:rPr>
          <w:rFonts w:ascii="Times New Roman" w:hAnsi="Times New Roman"/>
          <w:sz w:val="20"/>
          <w:szCs w:val="20"/>
        </w:rPr>
        <w:t xml:space="preserve">  обязуется </w:t>
      </w:r>
      <w:r w:rsidRPr="00767698">
        <w:rPr>
          <w:rFonts w:ascii="Times New Roman" w:hAnsi="Times New Roman"/>
          <w:sz w:val="20"/>
          <w:szCs w:val="20"/>
        </w:rPr>
        <w:t xml:space="preserve">оплатить </w:t>
      </w:r>
      <w:proofErr w:type="gramStart"/>
      <w:r w:rsidR="000309A7" w:rsidRPr="00767698">
        <w:rPr>
          <w:rFonts w:ascii="Times New Roman" w:hAnsi="Times New Roman"/>
          <w:sz w:val="20"/>
          <w:szCs w:val="20"/>
        </w:rPr>
        <w:t>обучение по</w:t>
      </w:r>
      <w:proofErr w:type="gramEnd"/>
      <w:r w:rsidR="000309A7" w:rsidRPr="00767698">
        <w:rPr>
          <w:rFonts w:ascii="Times New Roman" w:hAnsi="Times New Roman"/>
          <w:sz w:val="20"/>
          <w:szCs w:val="20"/>
        </w:rPr>
        <w:t xml:space="preserve"> образовательн</w:t>
      </w:r>
      <w:r w:rsidR="00884A9F" w:rsidRPr="00767698">
        <w:rPr>
          <w:rFonts w:ascii="Times New Roman" w:hAnsi="Times New Roman"/>
          <w:sz w:val="20"/>
          <w:szCs w:val="20"/>
        </w:rPr>
        <w:t xml:space="preserve">ой </w:t>
      </w:r>
      <w:r w:rsidR="000309A7" w:rsidRPr="00767698">
        <w:rPr>
          <w:rFonts w:ascii="Times New Roman" w:hAnsi="Times New Roman"/>
          <w:sz w:val="20"/>
          <w:szCs w:val="20"/>
        </w:rPr>
        <w:t>программ</w:t>
      </w:r>
      <w:r w:rsidR="00884A9F" w:rsidRPr="00767698">
        <w:rPr>
          <w:rFonts w:ascii="Times New Roman" w:hAnsi="Times New Roman"/>
          <w:sz w:val="20"/>
          <w:szCs w:val="20"/>
        </w:rPr>
        <w:t>е</w:t>
      </w:r>
      <w:r w:rsidR="000309A7" w:rsidRPr="00767698">
        <w:rPr>
          <w:rFonts w:ascii="Times New Roman" w:hAnsi="Times New Roman"/>
          <w:sz w:val="20"/>
          <w:szCs w:val="20"/>
        </w:rPr>
        <w:t xml:space="preserve"> среднего профессионального образования по специальности </w:t>
      </w:r>
      <w:r w:rsidR="00EF60D3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</w:t>
      </w:r>
      <w:r w:rsidRPr="00250DBE">
        <w:rPr>
          <w:rFonts w:ascii="Times New Roman" w:hAnsi="Times New Roman"/>
          <w:b/>
          <w:sz w:val="20"/>
          <w:szCs w:val="20"/>
          <w:u w:val="single"/>
        </w:rPr>
        <w:t>.</w:t>
      </w:r>
      <w:r w:rsidR="000309A7" w:rsidRPr="00250DB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50DBE">
        <w:rPr>
          <w:rFonts w:ascii="Times New Roman" w:hAnsi="Times New Roman"/>
          <w:b/>
          <w:sz w:val="20"/>
          <w:szCs w:val="20"/>
          <w:u w:val="single"/>
        </w:rPr>
        <w:t xml:space="preserve">Форма обучения – </w:t>
      </w:r>
      <w:r w:rsidR="00EF60D3">
        <w:rPr>
          <w:rFonts w:ascii="Times New Roman" w:hAnsi="Times New Roman"/>
          <w:b/>
          <w:sz w:val="20"/>
          <w:szCs w:val="20"/>
          <w:u w:val="single"/>
        </w:rPr>
        <w:t>________</w:t>
      </w:r>
      <w:r w:rsidRPr="00767698">
        <w:rPr>
          <w:rFonts w:ascii="Times New Roman" w:hAnsi="Times New Roman"/>
          <w:sz w:val="20"/>
          <w:szCs w:val="20"/>
        </w:rPr>
        <w:t>, в пределах федерального государственного образовательного стандарта в соответствии с  учебными  планами, в том числе индивидуальными, и образовательными программами Исполнителя.</w:t>
      </w:r>
    </w:p>
    <w:p w:rsidR="00857ABA" w:rsidRPr="00767698" w:rsidRDefault="00810E75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857ABA" w:rsidRPr="0076769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 </w:t>
      </w:r>
      <w:r w:rsidR="00CD2A07">
        <w:rPr>
          <w:rFonts w:ascii="Times New Roman" w:hAnsi="Times New Roman"/>
          <w:sz w:val="20"/>
          <w:szCs w:val="20"/>
        </w:rPr>
        <w:t xml:space="preserve"> </w:t>
      </w:r>
      <w:r w:rsidR="00EA4080">
        <w:rPr>
          <w:rFonts w:ascii="Times New Roman" w:hAnsi="Times New Roman"/>
          <w:sz w:val="20"/>
          <w:szCs w:val="20"/>
        </w:rPr>
        <w:t xml:space="preserve">2 года </w:t>
      </w:r>
      <w:r w:rsidR="00CD2A07">
        <w:rPr>
          <w:rFonts w:ascii="Times New Roman" w:hAnsi="Times New Roman"/>
          <w:sz w:val="20"/>
          <w:szCs w:val="20"/>
        </w:rPr>
        <w:t>10 мес</w:t>
      </w:r>
      <w:r w:rsidR="00857ABA" w:rsidRPr="00767698">
        <w:rPr>
          <w:rFonts w:ascii="Times New Roman" w:hAnsi="Times New Roman"/>
          <w:sz w:val="20"/>
          <w:szCs w:val="20"/>
        </w:rPr>
        <w:t>.</w:t>
      </w:r>
    </w:p>
    <w:p w:rsidR="00857ABA" w:rsidRPr="00767698" w:rsidRDefault="00857ABA" w:rsidP="000309A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1.3. После освоения </w:t>
      </w:r>
      <w:proofErr w:type="gramStart"/>
      <w:r w:rsidRPr="00767698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767698">
        <w:rPr>
          <w:rFonts w:ascii="Times New Roman" w:hAnsi="Times New Roman"/>
          <w:sz w:val="20"/>
          <w:szCs w:val="20"/>
        </w:rPr>
        <w:t xml:space="preserve"> образовательной программы  и  успешного прохождения       итоговой       аттестации         ему   выдается  </w:t>
      </w:r>
      <w:r w:rsidR="000309A7" w:rsidRPr="00767698">
        <w:rPr>
          <w:rFonts w:ascii="Times New Roman" w:hAnsi="Times New Roman"/>
          <w:sz w:val="20"/>
          <w:szCs w:val="20"/>
        </w:rPr>
        <w:t>диплом о среднем профессиональном образовании</w:t>
      </w:r>
      <w:r w:rsidRPr="00767698">
        <w:rPr>
          <w:rFonts w:ascii="Times New Roman" w:hAnsi="Times New Roman"/>
          <w:sz w:val="20"/>
          <w:szCs w:val="20"/>
        </w:rPr>
        <w:t xml:space="preserve">. Обучающемуся, не прошедшему итоговой аттестации или получившему на итоговой аттестации неудовлетворительные результаты, а также  Обучающемуся, освоившему часть образовательной программы и (или) </w:t>
      </w:r>
      <w:proofErr w:type="gramStart"/>
      <w:r w:rsidRPr="00767698">
        <w:rPr>
          <w:rFonts w:ascii="Times New Roman" w:hAnsi="Times New Roman"/>
          <w:sz w:val="20"/>
          <w:szCs w:val="20"/>
        </w:rPr>
        <w:t>отчисленным</w:t>
      </w:r>
      <w:proofErr w:type="gramEnd"/>
      <w:r w:rsidRPr="00767698">
        <w:rPr>
          <w:rFonts w:ascii="Times New Roman" w:hAnsi="Times New Roman"/>
          <w:sz w:val="20"/>
          <w:szCs w:val="20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857ABA" w:rsidRPr="00767698" w:rsidRDefault="00857ABA" w:rsidP="00857ABA">
      <w:pPr>
        <w:widowControl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 xml:space="preserve">II. Права Исполнителя и Обучающегося 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              </w:t>
      </w:r>
      <w:r w:rsidR="00857ABA" w:rsidRPr="00767698">
        <w:rPr>
          <w:rFonts w:ascii="Times New Roman" w:hAnsi="Times New Roman"/>
          <w:sz w:val="20"/>
          <w:szCs w:val="20"/>
        </w:rPr>
        <w:t>2.1. Исполнитель вправе:</w:t>
      </w:r>
    </w:p>
    <w:p w:rsidR="00857ABA" w:rsidRPr="00767698" w:rsidRDefault="00857ABA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57ABA" w:rsidRPr="00767698" w:rsidRDefault="00857ABA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-Применять к </w:t>
      </w:r>
      <w:proofErr w:type="gramStart"/>
      <w:r w:rsidRPr="0076769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67698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               </w:t>
      </w:r>
      <w:r w:rsidR="00857ABA" w:rsidRPr="00767698">
        <w:rPr>
          <w:rFonts w:ascii="Times New Roman" w:hAnsi="Times New Roman"/>
          <w:sz w:val="20"/>
          <w:szCs w:val="20"/>
        </w:rPr>
        <w:t>2.2. Обучающемуся предоставляются академические права в соответствии с частью 1 ст. 34 ФЗ от 29.12.2012 г. № 273-ФЗ « Об образовании в Российской Федерации», а так же: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857ABA" w:rsidRPr="00767698">
          <w:rPr>
            <w:rFonts w:ascii="Times New Roman" w:hAnsi="Times New Roman"/>
            <w:sz w:val="20"/>
            <w:szCs w:val="20"/>
          </w:rPr>
          <w:t>разделом I</w:t>
        </w:r>
      </w:hyperlink>
      <w:r w:rsidR="00857ABA" w:rsidRPr="00767698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 Обращаться к Исполнителю по вопросам, касающимся образовательного процесса.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57ABA" w:rsidRPr="00767698" w:rsidRDefault="00857ABA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 </w:t>
      </w:r>
      <w:r w:rsidR="000309A7" w:rsidRPr="00767698">
        <w:rPr>
          <w:rFonts w:ascii="Times New Roman" w:hAnsi="Times New Roman"/>
          <w:sz w:val="20"/>
          <w:szCs w:val="20"/>
        </w:rPr>
        <w:t>-</w:t>
      </w:r>
      <w:r w:rsidRPr="00767698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7ABA" w:rsidRPr="00767698" w:rsidRDefault="00857ABA" w:rsidP="000309A7">
      <w:pPr>
        <w:pStyle w:val="afffd"/>
        <w:jc w:val="center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>III. Обязанности Исполнителя  и Обучающегося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              </w:t>
      </w:r>
      <w:r w:rsidR="00857ABA" w:rsidRPr="00767698">
        <w:rPr>
          <w:rFonts w:ascii="Times New Roman" w:hAnsi="Times New Roman"/>
          <w:sz w:val="20"/>
          <w:szCs w:val="20"/>
        </w:rPr>
        <w:t>3.1. Исполнитель обязан: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79487C" w:rsidRPr="00767698">
        <w:rPr>
          <w:rFonts w:ascii="Times New Roman" w:hAnsi="Times New Roman"/>
          <w:sz w:val="20"/>
          <w:szCs w:val="20"/>
        </w:rPr>
        <w:t>, в качестве студента</w:t>
      </w:r>
      <w:r w:rsidR="00857ABA" w:rsidRPr="00767698">
        <w:rPr>
          <w:rFonts w:ascii="Times New Roman" w:hAnsi="Times New Roman"/>
          <w:sz w:val="20"/>
          <w:szCs w:val="20"/>
        </w:rPr>
        <w:t xml:space="preserve">,   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="00857ABA" w:rsidRPr="00767698">
          <w:rPr>
            <w:rFonts w:ascii="Times New Roman" w:hAnsi="Times New Roman"/>
            <w:sz w:val="20"/>
            <w:szCs w:val="20"/>
          </w:rPr>
          <w:t>Законом</w:t>
        </w:r>
      </w:hyperlink>
      <w:r w:rsidR="00857ABA" w:rsidRPr="00767698">
        <w:rPr>
          <w:rFonts w:ascii="Times New Roman" w:hAnsi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="00857ABA" w:rsidRPr="00767698">
          <w:rPr>
            <w:rFonts w:ascii="Times New Roman" w:hAnsi="Times New Roman"/>
            <w:sz w:val="20"/>
            <w:szCs w:val="20"/>
          </w:rPr>
          <w:t>законом</w:t>
        </w:r>
      </w:hyperlink>
      <w:r w:rsidR="00857ABA" w:rsidRPr="00767698">
        <w:rPr>
          <w:rFonts w:ascii="Times New Roman" w:hAnsi="Times New Roman"/>
          <w:sz w:val="20"/>
          <w:szCs w:val="20"/>
        </w:rPr>
        <w:t xml:space="preserve"> "Об образовании в Российской Федерации".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857ABA" w:rsidRPr="00767698">
          <w:rPr>
            <w:rFonts w:ascii="Times New Roman" w:hAnsi="Times New Roman"/>
            <w:sz w:val="20"/>
            <w:szCs w:val="20"/>
          </w:rPr>
          <w:t>разделом I</w:t>
        </w:r>
      </w:hyperlink>
      <w:r w:rsidR="00857ABA" w:rsidRPr="00767698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Обеспечить </w:t>
      </w:r>
      <w:proofErr w:type="gramStart"/>
      <w:r w:rsidR="00857ABA" w:rsidRPr="0076769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857ABA" w:rsidRPr="00767698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Принимать от </w:t>
      </w:r>
      <w:proofErr w:type="gramStart"/>
      <w:r w:rsidR="00857ABA" w:rsidRPr="00767698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857ABA" w:rsidRPr="00767698">
        <w:rPr>
          <w:rFonts w:ascii="Times New Roman" w:hAnsi="Times New Roman"/>
          <w:sz w:val="20"/>
          <w:szCs w:val="20"/>
        </w:rPr>
        <w:t xml:space="preserve"> плату за образовательные услуги.</w:t>
      </w:r>
    </w:p>
    <w:p w:rsidR="00857ABA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 xml:space="preserve">Обеспечить </w:t>
      </w:r>
      <w:proofErr w:type="gramStart"/>
      <w:r w:rsidR="00857ABA" w:rsidRPr="0076769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857ABA" w:rsidRPr="00767698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77AB" w:rsidRPr="00767698" w:rsidRDefault="006A77AB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lastRenderedPageBreak/>
        <w:t xml:space="preserve">               </w:t>
      </w:r>
      <w:r w:rsidR="00857ABA" w:rsidRPr="00767698">
        <w:rPr>
          <w:rFonts w:ascii="Times New Roman" w:hAnsi="Times New Roman"/>
          <w:sz w:val="20"/>
          <w:szCs w:val="20"/>
        </w:rPr>
        <w:t xml:space="preserve">3.2. </w:t>
      </w:r>
      <w:proofErr w:type="gramStart"/>
      <w:r w:rsidR="00857ABA" w:rsidRPr="00767698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="00857ABA" w:rsidRPr="00767698">
        <w:rPr>
          <w:rFonts w:ascii="Times New Roman" w:hAnsi="Times New Roman"/>
          <w:sz w:val="20"/>
          <w:szCs w:val="20"/>
        </w:rPr>
        <w:t xml:space="preserve"> обязан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="00857ABA" w:rsidRPr="00767698">
          <w:rPr>
            <w:rFonts w:ascii="Times New Roman" w:hAnsi="Times New Roman"/>
            <w:sz w:val="20"/>
            <w:szCs w:val="20"/>
          </w:rPr>
          <w:t>разделе I</w:t>
        </w:r>
      </w:hyperlink>
      <w:r w:rsidR="00857ABA" w:rsidRPr="00767698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              </w:t>
      </w:r>
      <w:r w:rsidR="00857ABA" w:rsidRPr="00767698">
        <w:rPr>
          <w:rFonts w:ascii="Times New Roman" w:hAnsi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="00857ABA" w:rsidRPr="00767698">
          <w:rPr>
            <w:rFonts w:ascii="Times New Roman" w:hAnsi="Times New Roman"/>
            <w:sz w:val="20"/>
            <w:szCs w:val="20"/>
          </w:rPr>
          <w:t>статье 43</w:t>
        </w:r>
      </w:hyperlink>
      <w:r w:rsidR="00857ABA" w:rsidRPr="00767698">
        <w:rPr>
          <w:rFonts w:ascii="Times New Roman" w:hAnsi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Извещать Исполнителя о причинах отсутствия на занятиях.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57ABA" w:rsidRPr="00767698" w:rsidRDefault="00857ABA" w:rsidP="00857ABA">
      <w:pPr>
        <w:widowControl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>IV. Стоимость услуг, сроки и порядок их оплаты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 xml:space="preserve">4.1. </w:t>
      </w:r>
      <w:r w:rsidR="000309A7" w:rsidRPr="00767698">
        <w:rPr>
          <w:rFonts w:ascii="Times New Roman" w:hAnsi="Times New Roman"/>
          <w:b/>
          <w:sz w:val="20"/>
          <w:szCs w:val="20"/>
        </w:rPr>
        <w:t xml:space="preserve"> С</w:t>
      </w:r>
      <w:r w:rsidRPr="00767698">
        <w:rPr>
          <w:rFonts w:ascii="Times New Roman" w:hAnsi="Times New Roman"/>
          <w:b/>
          <w:sz w:val="20"/>
          <w:szCs w:val="20"/>
        </w:rPr>
        <w:t xml:space="preserve">тоимость образовательных услуг </w:t>
      </w:r>
      <w:r w:rsidR="000309A7" w:rsidRPr="00767698">
        <w:rPr>
          <w:rFonts w:ascii="Times New Roman" w:hAnsi="Times New Roman"/>
          <w:b/>
          <w:sz w:val="20"/>
          <w:szCs w:val="20"/>
        </w:rPr>
        <w:t xml:space="preserve"> </w:t>
      </w:r>
      <w:r w:rsidRPr="00767698">
        <w:rPr>
          <w:rFonts w:ascii="Times New Roman" w:hAnsi="Times New Roman"/>
          <w:b/>
          <w:sz w:val="20"/>
          <w:szCs w:val="20"/>
        </w:rPr>
        <w:t xml:space="preserve"> составляет</w:t>
      </w:r>
      <w:proofErr w:type="gramStart"/>
      <w:r w:rsidRPr="00767698">
        <w:rPr>
          <w:rFonts w:ascii="Times New Roman" w:hAnsi="Times New Roman"/>
          <w:b/>
          <w:sz w:val="20"/>
          <w:szCs w:val="20"/>
        </w:rPr>
        <w:t xml:space="preserve"> </w:t>
      </w:r>
      <w:r w:rsidR="00790E17">
        <w:rPr>
          <w:rFonts w:ascii="Times New Roman" w:hAnsi="Times New Roman"/>
          <w:b/>
          <w:sz w:val="20"/>
          <w:szCs w:val="20"/>
        </w:rPr>
        <w:t>__________</w:t>
      </w:r>
      <w:r w:rsidRPr="00767698">
        <w:rPr>
          <w:rFonts w:ascii="Times New Roman" w:hAnsi="Times New Roman"/>
          <w:b/>
          <w:sz w:val="20"/>
          <w:szCs w:val="20"/>
        </w:rPr>
        <w:t xml:space="preserve"> (</w:t>
      </w:r>
      <w:r w:rsidR="00790E17">
        <w:rPr>
          <w:rFonts w:ascii="Times New Roman" w:hAnsi="Times New Roman"/>
          <w:b/>
          <w:sz w:val="20"/>
          <w:szCs w:val="20"/>
        </w:rPr>
        <w:t>_________________</w:t>
      </w:r>
      <w:r w:rsidRPr="00767698">
        <w:rPr>
          <w:rFonts w:ascii="Times New Roman" w:hAnsi="Times New Roman"/>
          <w:b/>
          <w:sz w:val="20"/>
          <w:szCs w:val="20"/>
        </w:rPr>
        <w:t xml:space="preserve">) </w:t>
      </w:r>
      <w:proofErr w:type="gramEnd"/>
      <w:r w:rsidR="000309A7" w:rsidRPr="00767698">
        <w:rPr>
          <w:rFonts w:ascii="Times New Roman" w:hAnsi="Times New Roman"/>
          <w:b/>
          <w:sz w:val="20"/>
          <w:szCs w:val="20"/>
        </w:rPr>
        <w:t xml:space="preserve">в </w:t>
      </w:r>
      <w:r w:rsidR="0079487C" w:rsidRPr="00767698">
        <w:rPr>
          <w:rFonts w:ascii="Times New Roman" w:hAnsi="Times New Roman"/>
          <w:b/>
          <w:sz w:val="20"/>
          <w:szCs w:val="20"/>
        </w:rPr>
        <w:t>год</w:t>
      </w:r>
      <w:r w:rsidRPr="00767698">
        <w:rPr>
          <w:rFonts w:ascii="Times New Roman" w:hAnsi="Times New Roman"/>
          <w:b/>
          <w:sz w:val="20"/>
          <w:szCs w:val="20"/>
        </w:rPr>
        <w:t>.</w:t>
      </w:r>
      <w:r w:rsidR="0060076A" w:rsidRPr="00767698">
        <w:rPr>
          <w:rFonts w:ascii="Times New Roman" w:hAnsi="Times New Roman"/>
          <w:b/>
          <w:sz w:val="20"/>
          <w:szCs w:val="20"/>
        </w:rPr>
        <w:t xml:space="preserve"> </w:t>
      </w:r>
      <w:r w:rsidRPr="00767698">
        <w:rPr>
          <w:rFonts w:ascii="Times New Roman" w:hAnsi="Times New Roman"/>
          <w:b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7ABA" w:rsidRPr="00767698" w:rsidRDefault="00857ABA" w:rsidP="00EF60D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4.</w:t>
      </w:r>
      <w:r w:rsidR="0060076A" w:rsidRPr="00767698">
        <w:rPr>
          <w:rFonts w:ascii="Times New Roman" w:hAnsi="Times New Roman"/>
          <w:sz w:val="20"/>
          <w:szCs w:val="20"/>
        </w:rPr>
        <w:t>2</w:t>
      </w:r>
      <w:r w:rsidRPr="00767698">
        <w:rPr>
          <w:rFonts w:ascii="Times New Roman" w:hAnsi="Times New Roman"/>
          <w:sz w:val="20"/>
          <w:szCs w:val="20"/>
        </w:rPr>
        <w:t xml:space="preserve">. </w:t>
      </w:r>
      <w:r w:rsidR="0060076A" w:rsidRPr="00767698">
        <w:rPr>
          <w:rFonts w:ascii="Times New Roman" w:hAnsi="Times New Roman"/>
          <w:sz w:val="20"/>
          <w:szCs w:val="20"/>
        </w:rPr>
        <w:t xml:space="preserve">    </w:t>
      </w:r>
      <w:r w:rsidR="00EF60D3" w:rsidRPr="00EF60D3">
        <w:rPr>
          <w:rFonts w:ascii="Times New Roman" w:hAnsi="Times New Roman"/>
          <w:sz w:val="20"/>
          <w:szCs w:val="20"/>
        </w:rPr>
        <w:t xml:space="preserve">Оплата производится   в безналичном порядке, на счет Исполнителя в банке следующим образом: до </w:t>
      </w:r>
      <w:r w:rsidR="00EF60D3">
        <w:rPr>
          <w:rFonts w:ascii="Times New Roman" w:hAnsi="Times New Roman"/>
          <w:sz w:val="20"/>
          <w:szCs w:val="20"/>
        </w:rPr>
        <w:t xml:space="preserve">01 октября </w:t>
      </w:r>
      <w:r w:rsidR="00EF60D3" w:rsidRPr="00EF60D3">
        <w:rPr>
          <w:rFonts w:ascii="Times New Roman" w:hAnsi="Times New Roman"/>
          <w:sz w:val="20"/>
          <w:szCs w:val="20"/>
        </w:rPr>
        <w:t xml:space="preserve"> каждого учебного года в сумме </w:t>
      </w:r>
      <w:r w:rsidR="00EF60D3">
        <w:rPr>
          <w:rFonts w:ascii="Times New Roman" w:hAnsi="Times New Roman"/>
          <w:sz w:val="20"/>
          <w:szCs w:val="20"/>
        </w:rPr>
        <w:t>____________</w:t>
      </w:r>
      <w:r w:rsidR="00EF60D3" w:rsidRPr="00EF60D3">
        <w:rPr>
          <w:rFonts w:ascii="Times New Roman" w:hAnsi="Times New Roman"/>
          <w:sz w:val="20"/>
          <w:szCs w:val="20"/>
        </w:rPr>
        <w:t xml:space="preserve"> руб.  и до </w:t>
      </w:r>
      <w:r w:rsidR="00EF60D3">
        <w:rPr>
          <w:rFonts w:ascii="Times New Roman" w:hAnsi="Times New Roman"/>
          <w:sz w:val="20"/>
          <w:szCs w:val="20"/>
        </w:rPr>
        <w:t>01 февраля</w:t>
      </w:r>
      <w:proofErr w:type="gramStart"/>
      <w:r w:rsidR="00EF60D3" w:rsidRPr="00EF60D3">
        <w:rPr>
          <w:rFonts w:ascii="Times New Roman" w:hAnsi="Times New Roman"/>
          <w:sz w:val="20"/>
          <w:szCs w:val="20"/>
        </w:rPr>
        <w:t>.</w:t>
      </w:r>
      <w:proofErr w:type="gramEnd"/>
      <w:r w:rsidR="00EF60D3" w:rsidRPr="00EF60D3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EF60D3" w:rsidRPr="00EF60D3">
        <w:rPr>
          <w:rFonts w:ascii="Times New Roman" w:hAnsi="Times New Roman"/>
          <w:sz w:val="20"/>
          <w:szCs w:val="20"/>
        </w:rPr>
        <w:t>к</w:t>
      </w:r>
      <w:proofErr w:type="gramEnd"/>
      <w:r w:rsidR="00EF60D3" w:rsidRPr="00EF60D3">
        <w:rPr>
          <w:rFonts w:ascii="Times New Roman" w:hAnsi="Times New Roman"/>
          <w:sz w:val="20"/>
          <w:szCs w:val="20"/>
        </w:rPr>
        <w:t xml:space="preserve">аждого учебного года в  сумме </w:t>
      </w:r>
      <w:r w:rsidR="00EF60D3">
        <w:rPr>
          <w:rFonts w:ascii="Times New Roman" w:hAnsi="Times New Roman"/>
          <w:sz w:val="20"/>
          <w:szCs w:val="20"/>
        </w:rPr>
        <w:t>____________</w:t>
      </w:r>
      <w:r w:rsidR="00EF60D3" w:rsidRPr="00EF60D3">
        <w:rPr>
          <w:rFonts w:ascii="Times New Roman" w:hAnsi="Times New Roman"/>
          <w:sz w:val="20"/>
          <w:szCs w:val="20"/>
        </w:rPr>
        <w:t xml:space="preserve"> руб</w:t>
      </w:r>
      <w:r w:rsidRPr="00767698">
        <w:rPr>
          <w:rFonts w:ascii="Times New Roman" w:hAnsi="Times New Roman"/>
          <w:sz w:val="20"/>
          <w:szCs w:val="20"/>
        </w:rPr>
        <w:t>.</w:t>
      </w:r>
    </w:p>
    <w:p w:rsidR="00857ABA" w:rsidRPr="00767698" w:rsidRDefault="00857ABA" w:rsidP="00857ABA">
      <w:pPr>
        <w:widowControl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767698">
        <w:rPr>
          <w:rFonts w:ascii="Times New Roman" w:hAnsi="Times New Roman"/>
          <w:sz w:val="20"/>
          <w:szCs w:val="20"/>
        </w:rPr>
        <w:t>Договор</w:t>
      </w:r>
      <w:proofErr w:type="gramEnd"/>
      <w:r w:rsidRPr="00767698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767698">
        <w:rPr>
          <w:rFonts w:ascii="Times New Roman" w:hAnsi="Times New Roman"/>
          <w:sz w:val="20"/>
          <w:szCs w:val="20"/>
        </w:rPr>
        <w:t>Договор</w:t>
      </w:r>
      <w:proofErr w:type="gramEnd"/>
      <w:r w:rsidRPr="00767698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57ABA" w:rsidRPr="00767698" w:rsidRDefault="000309A7" w:rsidP="000309A7">
      <w:pPr>
        <w:pStyle w:val="afffd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-</w:t>
      </w:r>
      <w:r w:rsidR="00857ABA" w:rsidRPr="00767698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857ABA" w:rsidRPr="00767698" w:rsidRDefault="00857ABA" w:rsidP="00857AB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</w:t>
      </w:r>
    </w:p>
    <w:p w:rsidR="00857ABA" w:rsidRPr="00767698" w:rsidRDefault="00857ABA" w:rsidP="00857AB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67698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57ABA" w:rsidRPr="00767698" w:rsidRDefault="00857ABA" w:rsidP="00857AB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5.6. </w:t>
      </w:r>
      <w:proofErr w:type="gramStart"/>
      <w:r w:rsidRPr="00767698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767698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57ABA" w:rsidRPr="00767698" w:rsidRDefault="00857ABA" w:rsidP="00857ABA">
      <w:pPr>
        <w:widowControl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>VI. Ответственность Исполнителя  и Обучающегося</w:t>
      </w:r>
    </w:p>
    <w:p w:rsidR="0060076A" w:rsidRPr="00767698" w:rsidRDefault="0060076A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0076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8E6625"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Pr="0060076A">
        <w:rPr>
          <w:rFonts w:ascii="Times New Roman" w:hAnsi="Times New Roman"/>
          <w:bCs/>
          <w:color w:val="000000"/>
          <w:sz w:val="20"/>
          <w:szCs w:val="20"/>
        </w:rPr>
        <w:t xml:space="preserve">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9" w:anchor="block_1025" w:history="1">
        <w:r w:rsidRPr="0060076A">
          <w:rPr>
            <w:rFonts w:ascii="Times New Roman" w:hAnsi="Times New Roman"/>
            <w:bCs/>
            <w:color w:val="3272C0"/>
            <w:sz w:val="20"/>
            <w:szCs w:val="20"/>
          </w:rPr>
          <w:t>законодательством</w:t>
        </w:r>
      </w:hyperlink>
      <w:r w:rsidRPr="0060076A">
        <w:rPr>
          <w:rFonts w:ascii="Times New Roman" w:hAnsi="Times New Roman"/>
          <w:bCs/>
          <w:color w:val="000000"/>
          <w:sz w:val="20"/>
          <w:szCs w:val="20"/>
        </w:rPr>
        <w:t xml:space="preserve"> Российской Федерации и настоящим Договором.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.2. При обнаружении недостатка образовательной услуги, в том  числе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оказания  не   в   полном   объеме,   предусмотренном   образовательными</w:t>
      </w:r>
      <w:r w:rsidR="0060076A"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программами  (частью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образовательной  программы),  Заказчик   вправе по</w:t>
      </w:r>
      <w:r w:rsidR="0060076A"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своему выбору потребовать: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.2.1. Безвозмездного оказания образовательной услуги.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.2.2. Соразмерного уменьшения стоимости  оказанной  образовательной услуги.</w:t>
      </w:r>
    </w:p>
    <w:p w:rsidR="008E6625" w:rsidRPr="00767698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8E6625" w:rsidRPr="00767698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10 </w:t>
      </w:r>
      <w:proofErr w:type="spellStart"/>
      <w:r w:rsidRPr="00767698">
        <w:rPr>
          <w:rFonts w:ascii="Times New Roman" w:hAnsi="Times New Roman"/>
          <w:bCs/>
          <w:color w:val="000000"/>
          <w:sz w:val="20"/>
          <w:szCs w:val="20"/>
        </w:rPr>
        <w:t>дневный</w:t>
      </w:r>
      <w:proofErr w:type="spellEnd"/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срок недостатки образовательно услуги не устранены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Исполнителем. Заказчик также  вправе  отказаться  от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исполнения Договора, если им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обнаружен существенный недостаток оказанной об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разовательной услуги или  иные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существенные  отступления  от  условий Договора.</w:t>
      </w:r>
    </w:p>
    <w:p w:rsidR="008E6625" w:rsidRPr="00767698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.4. Если Исполнитель нарушил сроки оказания образовательной  услуги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(сроки начала и (или) окончания оказания образовательной услуги и  (или) промежуточные сроки оказания образовател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ьной услуги) либо если </w:t>
      </w:r>
      <w:proofErr w:type="gramStart"/>
      <w:r w:rsidRPr="00767698">
        <w:rPr>
          <w:rFonts w:ascii="Times New Roman" w:hAnsi="Times New Roman"/>
          <w:bCs/>
          <w:color w:val="000000"/>
          <w:sz w:val="20"/>
          <w:szCs w:val="20"/>
        </w:rPr>
        <w:t>во  врем</w:t>
      </w:r>
      <w:proofErr w:type="gramEnd"/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 xml:space="preserve"> оказания образовательной  услуги  стало  очевидным,  что  она   не будет оказана в срок, Заказчик вправе по своему выбору: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lastRenderedPageBreak/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.4.1.  Назначить  Исполнителю  новый  срок,  в   течение   которого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Исполнитель должен приступить к оказанию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образовательной услуги и  (или закончить оказание 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образовательной услуги;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.4.3. Потребовать уменьшения стоимости образовательной услуги;</w:t>
      </w:r>
    </w:p>
    <w:p w:rsidR="0060076A" w:rsidRPr="0060076A" w:rsidRDefault="008E6625" w:rsidP="0060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60076A" w:rsidRPr="0060076A">
        <w:rPr>
          <w:rFonts w:ascii="Times New Roman" w:hAnsi="Times New Roman"/>
          <w:bCs/>
          <w:color w:val="000000"/>
          <w:sz w:val="20"/>
          <w:szCs w:val="20"/>
        </w:rPr>
        <w:t>.4.4. Расторгнуть Договор.</w:t>
      </w:r>
    </w:p>
    <w:p w:rsidR="00857ABA" w:rsidRPr="00767698" w:rsidRDefault="00857ABA" w:rsidP="00857ABA">
      <w:pPr>
        <w:widowControl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>VII. Срок действия Договора</w:t>
      </w:r>
    </w:p>
    <w:p w:rsidR="00857ABA" w:rsidRPr="00767698" w:rsidRDefault="00857ABA" w:rsidP="00857ABA">
      <w:pPr>
        <w:widowControl/>
        <w:jc w:val="both"/>
        <w:rPr>
          <w:rFonts w:ascii="Times New Roman" w:hAnsi="Times New Roman"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6149" w:rsidRPr="00767698" w:rsidRDefault="00D16149" w:rsidP="00D16149">
      <w:pPr>
        <w:widowControl/>
        <w:contextualSpacing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en-US"/>
        </w:rPr>
        <w:t>VIII</w:t>
      </w:r>
      <w:r w:rsidRPr="00767698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D16149" w:rsidRPr="00E544D4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507F6">
        <w:rPr>
          <w:rFonts w:ascii="Times New Roman" w:hAnsi="Times New Roman"/>
          <w:bCs/>
          <w:color w:val="000000"/>
          <w:sz w:val="20"/>
          <w:szCs w:val="20"/>
        </w:rPr>
        <w:t>8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.1. Исполнитель вправе снизить  стоимость  платной  образовательной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услуги по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Договору Обучающемуся, достигшему  успехов  в  учебе  и  (или)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научной  деятельности,  а  также  нуждаю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>щемуся  в   социальной   помощи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 Основания и порядок снижения стоимости  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>платной  образовательной  услуг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 устанавливаются локальным нормативным актом Исполнителя и  доводятся  до сведения Обучающегося.</w:t>
      </w:r>
    </w:p>
    <w:p w:rsidR="00D16149" w:rsidRPr="00767698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039C1">
        <w:rPr>
          <w:rFonts w:ascii="Times New Roman" w:hAnsi="Times New Roman"/>
          <w:bCs/>
          <w:color w:val="000000"/>
          <w:sz w:val="20"/>
          <w:szCs w:val="20"/>
        </w:rPr>
        <w:t>8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.2.  Сведения,  указанные  в  настоящем   Договоре,   соответствуют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информации,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размещенной  на  официальном  сайте  Исполнителя   в   сети "Интернет" на дату заключения настоящего Договора.</w:t>
      </w:r>
    </w:p>
    <w:p w:rsidR="00D16149" w:rsidRPr="00E544D4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7698">
        <w:rPr>
          <w:rFonts w:ascii="Times New Roman" w:hAnsi="Times New Roman"/>
          <w:bCs/>
          <w:color w:val="000000"/>
          <w:sz w:val="20"/>
          <w:szCs w:val="20"/>
        </w:rPr>
        <w:t> </w:t>
      </w:r>
      <w:r w:rsidRPr="00B507F6">
        <w:rPr>
          <w:rFonts w:ascii="Times New Roman" w:hAnsi="Times New Roman"/>
          <w:bCs/>
          <w:color w:val="000000"/>
          <w:sz w:val="20"/>
          <w:szCs w:val="20"/>
        </w:rPr>
        <w:t>8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.3. Под периодом предоставления образовательной услуги (периодом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обучения)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понимается  промежуток  времени  с  даты  издания   </w:t>
      </w:r>
      <w:proofErr w:type="gramStart"/>
      <w:r w:rsidRPr="00E544D4">
        <w:rPr>
          <w:rFonts w:ascii="Times New Roman" w:hAnsi="Times New Roman"/>
          <w:bCs/>
          <w:color w:val="000000"/>
          <w:sz w:val="20"/>
          <w:szCs w:val="20"/>
        </w:rPr>
        <w:t>приказа</w:t>
      </w:r>
      <w:proofErr w:type="gramEnd"/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 о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зачислении Обучающегося в образовательную организацию  до  даты  издания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приказа  об  окончании   обучения   или   отчислении     Обучающегося из</w:t>
      </w:r>
    </w:p>
    <w:p w:rsidR="00D16149" w:rsidRPr="00767698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544D4">
        <w:rPr>
          <w:rFonts w:ascii="Times New Roman" w:hAnsi="Times New Roman"/>
          <w:bCs/>
          <w:color w:val="000000"/>
          <w:sz w:val="20"/>
          <w:szCs w:val="20"/>
        </w:rPr>
        <w:t>образовательной организации.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  </w:t>
      </w:r>
    </w:p>
    <w:p w:rsidR="00D16149" w:rsidRPr="00E544D4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507F6">
        <w:rPr>
          <w:rFonts w:ascii="Times New Roman" w:hAnsi="Times New Roman"/>
          <w:bCs/>
          <w:color w:val="000000"/>
          <w:sz w:val="20"/>
          <w:szCs w:val="20"/>
        </w:rPr>
        <w:t>8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.4. Настоящий Договор составлен в 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>2-х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 экземплярах, по одному для каждой из сторон. Все  экземпляры  имеют  одинаковую  юридическую  силу.</w:t>
      </w:r>
    </w:p>
    <w:p w:rsidR="00D16149" w:rsidRPr="00E544D4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544D4">
        <w:rPr>
          <w:rFonts w:ascii="Times New Roman" w:hAnsi="Times New Roman"/>
          <w:bCs/>
          <w:color w:val="000000"/>
          <w:sz w:val="20"/>
          <w:szCs w:val="20"/>
        </w:rPr>
        <w:t>Изменения и дополнения настоящего Догово</w:t>
      </w:r>
      <w:r w:rsidRPr="00767698">
        <w:rPr>
          <w:rFonts w:ascii="Times New Roman" w:hAnsi="Times New Roman"/>
          <w:bCs/>
          <w:color w:val="000000"/>
          <w:sz w:val="20"/>
          <w:szCs w:val="20"/>
        </w:rPr>
        <w:t xml:space="preserve">ра могут производиться только в 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D16149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039C1">
        <w:rPr>
          <w:rFonts w:ascii="Times New Roman" w:hAnsi="Times New Roman"/>
          <w:bCs/>
          <w:color w:val="000000"/>
          <w:sz w:val="20"/>
          <w:szCs w:val="20"/>
        </w:rPr>
        <w:t>8/</w:t>
      </w:r>
      <w:r w:rsidRPr="00E544D4">
        <w:rPr>
          <w:rFonts w:ascii="Times New Roman" w:hAnsi="Times New Roman"/>
          <w:bCs/>
          <w:color w:val="000000"/>
          <w:sz w:val="20"/>
          <w:szCs w:val="20"/>
        </w:rPr>
        <w:t>5. Изменения Договора оформляются дополнительными  соглашениями  к Договору.</w:t>
      </w:r>
    </w:p>
    <w:p w:rsidR="00D16149" w:rsidRPr="00E544D4" w:rsidRDefault="00D16149" w:rsidP="00D16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16149" w:rsidRDefault="00D16149" w:rsidP="00D16149">
      <w:pPr>
        <w:widowControl/>
        <w:contextualSpacing/>
        <w:outlineLvl w:val="1"/>
        <w:rPr>
          <w:rFonts w:ascii="Times New Roman" w:hAnsi="Times New Roman"/>
          <w:b/>
          <w:sz w:val="20"/>
          <w:szCs w:val="20"/>
        </w:rPr>
      </w:pPr>
      <w:r w:rsidRPr="007676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67698">
        <w:rPr>
          <w:rFonts w:ascii="Times New Roman" w:hAnsi="Times New Roman"/>
          <w:b/>
          <w:sz w:val="20"/>
          <w:szCs w:val="20"/>
        </w:rPr>
        <w:t>X. Адреса и реквизиты сторон</w:t>
      </w:r>
    </w:p>
    <w:p w:rsidR="00767698" w:rsidRPr="00767698" w:rsidRDefault="00767698" w:rsidP="00857ABA">
      <w:pPr>
        <w:widowControl/>
        <w:contextualSpacing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12"/>
      </w:tblGrid>
      <w:tr w:rsidR="00857ABA" w:rsidRPr="00767698" w:rsidTr="00012403">
        <w:trPr>
          <w:trHeight w:val="2111"/>
        </w:trPr>
        <w:tc>
          <w:tcPr>
            <w:tcW w:w="4820" w:type="dxa"/>
          </w:tcPr>
          <w:p w:rsidR="00857ABA" w:rsidRPr="00810E75" w:rsidRDefault="00857ABA" w:rsidP="00857AB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  <w:r w:rsidRPr="00810E75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810E75" w:rsidRPr="00810E75" w:rsidRDefault="00810E75" w:rsidP="00810E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10E75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810E75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spellEnd"/>
            <w:r w:rsidRPr="00810E75">
              <w:rPr>
                <w:rFonts w:ascii="Times New Roman" w:hAnsi="Times New Roman"/>
                <w:sz w:val="20"/>
                <w:szCs w:val="20"/>
              </w:rPr>
              <w:t xml:space="preserve"> технологический колледж» Министерства образования </w:t>
            </w:r>
            <w:bookmarkStart w:id="0" w:name="_GoBack"/>
            <w:bookmarkEnd w:id="0"/>
            <w:r w:rsidRPr="00810E75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  <w:p w:rsidR="00810E75" w:rsidRPr="00810E75" w:rsidRDefault="00810E75" w:rsidP="00810E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0E75">
              <w:rPr>
                <w:rFonts w:ascii="Times New Roman" w:hAnsi="Times New Roman"/>
                <w:sz w:val="20"/>
                <w:szCs w:val="20"/>
              </w:rPr>
              <w:t>Юридический адрес: 429822,  Чувашская Республика,  г. Алатырь, ул. Ленина, д.13</w:t>
            </w:r>
            <w:proofErr w:type="gramEnd"/>
          </w:p>
          <w:p w:rsidR="00810E75" w:rsidRPr="00810E75" w:rsidRDefault="00810E75" w:rsidP="00810E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0E75">
              <w:rPr>
                <w:rFonts w:ascii="Times New Roman" w:hAnsi="Times New Roman"/>
                <w:sz w:val="20"/>
                <w:szCs w:val="20"/>
              </w:rPr>
              <w:t>Почтовый адрес: 429822, Чувашская Республика, г. Алатырь, ул. Ленина, д.13</w:t>
            </w:r>
            <w:proofErr w:type="gramEnd"/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>Тел/факс 8(83531) 2-61-50, 2-42-40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240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12403">
              <w:rPr>
                <w:rFonts w:ascii="Times New Roman" w:hAnsi="Times New Roman"/>
                <w:sz w:val="20"/>
                <w:szCs w:val="20"/>
              </w:rPr>
              <w:t>\с № 30226А00911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 xml:space="preserve"> Казначейский счет  03224643970000001501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>ЕКС 40102810945370000084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>ИНН 2101000177/КПП 212201001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>ОГРН 1022101630803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>БИК 019706900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sz w:val="20"/>
                <w:szCs w:val="20"/>
              </w:rPr>
              <w:t>Банк: Отделени</w:t>
            </w:r>
            <w:proofErr w:type="gramStart"/>
            <w:r w:rsidRPr="0001240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12403">
              <w:rPr>
                <w:rFonts w:ascii="Times New Roman" w:hAnsi="Times New Roman"/>
                <w:sz w:val="20"/>
                <w:szCs w:val="20"/>
              </w:rPr>
              <w:t xml:space="preserve"> НБ Чувашская Республика Банка России/УФК по Чувашской Республике г. Чебоксары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403">
              <w:rPr>
                <w:rFonts w:ascii="Times New Roman" w:hAnsi="Times New Roman"/>
                <w:sz w:val="20"/>
                <w:szCs w:val="20"/>
                <w:lang w:val="en-US"/>
              </w:rPr>
              <w:t>e-mail: alattk@mail.ru</w:t>
            </w:r>
          </w:p>
          <w:p w:rsidR="00012403" w:rsidRPr="00012403" w:rsidRDefault="00012403" w:rsidP="000124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403">
              <w:rPr>
                <w:rFonts w:ascii="Times New Roman" w:hAnsi="Times New Roman"/>
                <w:sz w:val="20"/>
                <w:szCs w:val="20"/>
                <w:lang w:val="en-US"/>
              </w:rPr>
              <w:t>http://www.alattk.ru</w:t>
            </w:r>
          </w:p>
          <w:p w:rsidR="00810E75" w:rsidRPr="00012403" w:rsidRDefault="00810E75" w:rsidP="00810E75">
            <w:pPr>
              <w:widowControl/>
              <w:tabs>
                <w:tab w:val="left" w:pos="5085"/>
                <w:tab w:val="left" w:pos="5700"/>
              </w:tabs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7857" w:rsidRPr="00012403" w:rsidRDefault="008F7857" w:rsidP="008F785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7ABA" w:rsidRPr="00810E75" w:rsidRDefault="00857ABA" w:rsidP="00857ABA">
            <w:pPr>
              <w:widowControl/>
              <w:tabs>
                <w:tab w:val="left" w:pos="5085"/>
                <w:tab w:val="left" w:pos="5700"/>
              </w:tabs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10E7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57ABA" w:rsidRDefault="00857ABA" w:rsidP="00857ABA">
            <w:pPr>
              <w:widowControl/>
              <w:tabs>
                <w:tab w:val="left" w:pos="5085"/>
                <w:tab w:val="left" w:pos="5700"/>
              </w:tabs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10E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</w:t>
            </w:r>
            <w:r w:rsidRPr="00810E75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810E75">
              <w:rPr>
                <w:rFonts w:ascii="Times New Roman" w:hAnsi="Times New Roman"/>
                <w:sz w:val="20"/>
                <w:szCs w:val="20"/>
              </w:rPr>
              <w:t>Косолапенков</w:t>
            </w:r>
            <w:proofErr w:type="spellEnd"/>
            <w:r w:rsidRPr="00810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403" w:rsidRDefault="00012403" w:rsidP="00857ABA">
            <w:pPr>
              <w:widowControl/>
              <w:tabs>
                <w:tab w:val="left" w:pos="5085"/>
                <w:tab w:val="left" w:pos="5700"/>
              </w:tabs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012403" w:rsidRPr="00810E75" w:rsidRDefault="00012403" w:rsidP="00857ABA">
            <w:pPr>
              <w:widowControl/>
              <w:tabs>
                <w:tab w:val="left" w:pos="5085"/>
                <w:tab w:val="left" w:pos="5700"/>
              </w:tabs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857ABA" w:rsidRPr="00810E75" w:rsidRDefault="00857ABA" w:rsidP="00857ABA">
            <w:pPr>
              <w:widowControl/>
              <w:tabs>
                <w:tab w:val="left" w:pos="5085"/>
                <w:tab w:val="left" w:pos="5700"/>
              </w:tabs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</w:tcPr>
          <w:p w:rsidR="00857ABA" w:rsidRDefault="00857ABA" w:rsidP="00857ABA">
            <w:pPr>
              <w:widowControl/>
              <w:tabs>
                <w:tab w:val="left" w:pos="3015"/>
              </w:tabs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  <w:r w:rsidRPr="00767698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Start"/>
            <w:r w:rsidRPr="00767698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D16149" w:rsidRPr="00767698" w:rsidRDefault="00D16149" w:rsidP="00857ABA">
            <w:pPr>
              <w:widowControl/>
              <w:tabs>
                <w:tab w:val="left" w:pos="3015"/>
              </w:tabs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7ABA" w:rsidRPr="008F7857" w:rsidRDefault="00790E17" w:rsidP="00C524FF">
            <w:pPr>
              <w:pStyle w:val="afff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ФИО      </w:t>
            </w:r>
            <w:r w:rsidR="00012403" w:rsidRPr="0001240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 </w:t>
            </w:r>
            <w:r w:rsidR="0001240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="00D05CCB" w:rsidRPr="00810E7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года рождения</w:t>
            </w:r>
          </w:p>
          <w:p w:rsidR="00857ABA" w:rsidRPr="00C524FF" w:rsidRDefault="00857ABA" w:rsidP="00C524FF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C524F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 w:rsidR="00EA4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4FF" w:rsidRPr="00796EF0" w:rsidRDefault="008F7857" w:rsidP="00C524FF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7ABA" w:rsidRDefault="00704682" w:rsidP="00C524FF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796EF0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r w:rsidR="00DC2608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r w:rsidR="00EA4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0705" w:rsidRPr="00796EF0" w:rsidRDefault="000D0705" w:rsidP="00C524FF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</w:p>
          <w:p w:rsidR="00315C10" w:rsidRDefault="004F4250" w:rsidP="00DE762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698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767698" w:rsidRPr="00767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C10" w:rsidRDefault="00790E17" w:rsidP="00EA408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C10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315C10" w:rsidRPr="00315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C10" w:rsidRDefault="00315C10" w:rsidP="00EA408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2839" w:rsidRDefault="00EA4080" w:rsidP="00EA408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экземпляр получил</w:t>
            </w:r>
            <w:proofErr w:type="gramStart"/>
            <w:r w:rsidR="00613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локальными актами Учреждения ознакомлен</w:t>
            </w:r>
            <w:r w:rsidR="00613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932839" w:rsidRPr="00932839" w:rsidRDefault="00932839" w:rsidP="009328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2839" w:rsidRDefault="00932839" w:rsidP="009328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2839" w:rsidRPr="00932839" w:rsidRDefault="00932839" w:rsidP="009328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7ABA" w:rsidRPr="00767698" w:rsidRDefault="00857ABA" w:rsidP="00857ABA">
      <w:pPr>
        <w:widowControl/>
        <w:shd w:val="clear" w:color="auto" w:fill="FFFFFF"/>
        <w:tabs>
          <w:tab w:val="left" w:pos="442"/>
        </w:tabs>
        <w:autoSpaceDE/>
        <w:autoSpaceDN/>
        <w:adjustRightInd/>
        <w:spacing w:line="226" w:lineRule="exact"/>
        <w:jc w:val="both"/>
        <w:rPr>
          <w:rFonts w:ascii="Times New Roman" w:hAnsi="Times New Roman"/>
          <w:sz w:val="20"/>
          <w:szCs w:val="20"/>
        </w:rPr>
      </w:pPr>
    </w:p>
    <w:p w:rsidR="00857ABA" w:rsidRPr="00767698" w:rsidRDefault="00857ABA" w:rsidP="00857ABA">
      <w:pPr>
        <w:widowControl/>
        <w:shd w:val="clear" w:color="auto" w:fill="FFFFFF"/>
        <w:tabs>
          <w:tab w:val="left" w:pos="442"/>
        </w:tabs>
        <w:autoSpaceDE/>
        <w:autoSpaceDN/>
        <w:adjustRightInd/>
        <w:spacing w:line="226" w:lineRule="exact"/>
        <w:jc w:val="both"/>
        <w:rPr>
          <w:rFonts w:ascii="Times New Roman" w:hAnsi="Times New Roman"/>
          <w:sz w:val="20"/>
          <w:szCs w:val="20"/>
        </w:rPr>
      </w:pPr>
    </w:p>
    <w:p w:rsidR="00857ABA" w:rsidRPr="00767698" w:rsidRDefault="00857ABA" w:rsidP="00857ABA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0"/>
          <w:szCs w:val="20"/>
        </w:rPr>
      </w:pPr>
    </w:p>
    <w:p w:rsidR="00857ABA" w:rsidRPr="00767698" w:rsidRDefault="00857ABA" w:rsidP="00857ABA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0"/>
          <w:szCs w:val="20"/>
          <w:lang w:eastAsia="en-US"/>
        </w:rPr>
      </w:pPr>
    </w:p>
    <w:p w:rsidR="00C67D0D" w:rsidRPr="00767698" w:rsidRDefault="00C67D0D" w:rsidP="00857ABA">
      <w:pPr>
        <w:rPr>
          <w:rFonts w:ascii="Times New Roman" w:hAnsi="Times New Roman"/>
          <w:sz w:val="20"/>
          <w:szCs w:val="20"/>
        </w:rPr>
      </w:pPr>
    </w:p>
    <w:sectPr w:rsidR="00C67D0D" w:rsidRPr="00767698" w:rsidSect="00D42B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96"/>
    <w:multiLevelType w:val="hybridMultilevel"/>
    <w:tmpl w:val="8488C980"/>
    <w:lvl w:ilvl="0" w:tplc="8BD608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072EF"/>
    <w:multiLevelType w:val="hybridMultilevel"/>
    <w:tmpl w:val="0A8012D4"/>
    <w:lvl w:ilvl="0" w:tplc="40349CD8">
      <w:start w:val="1"/>
      <w:numFmt w:val="bullet"/>
      <w:lvlText w:val=""/>
      <w:lvlJc w:val="left"/>
      <w:pPr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773C01"/>
    <w:multiLevelType w:val="hybridMultilevel"/>
    <w:tmpl w:val="15EE9B7E"/>
    <w:lvl w:ilvl="0" w:tplc="40349CD8">
      <w:start w:val="1"/>
      <w:numFmt w:val="bullet"/>
      <w:lvlText w:val=""/>
      <w:lvlJc w:val="left"/>
      <w:pPr>
        <w:ind w:left="57" w:hanging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77E1141"/>
    <w:multiLevelType w:val="hybridMultilevel"/>
    <w:tmpl w:val="253A74DA"/>
    <w:lvl w:ilvl="0" w:tplc="40349CD8">
      <w:start w:val="1"/>
      <w:numFmt w:val="bullet"/>
      <w:lvlText w:val=""/>
      <w:lvlJc w:val="left"/>
      <w:pPr>
        <w:ind w:left="114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3071FFF"/>
    <w:multiLevelType w:val="hybridMultilevel"/>
    <w:tmpl w:val="6EC2A92C"/>
    <w:lvl w:ilvl="0" w:tplc="8BD608BA">
      <w:start w:val="1"/>
      <w:numFmt w:val="bullet"/>
      <w:lvlText w:val=""/>
      <w:lvlJc w:val="left"/>
      <w:pPr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D"/>
    <w:rsid w:val="00004075"/>
    <w:rsid w:val="00012403"/>
    <w:rsid w:val="00012C74"/>
    <w:rsid w:val="00015229"/>
    <w:rsid w:val="00023F44"/>
    <w:rsid w:val="000309A7"/>
    <w:rsid w:val="000329CC"/>
    <w:rsid w:val="000767A4"/>
    <w:rsid w:val="0009728E"/>
    <w:rsid w:val="000C0383"/>
    <w:rsid w:val="000C5385"/>
    <w:rsid w:val="000D0705"/>
    <w:rsid w:val="00111B6B"/>
    <w:rsid w:val="0011773E"/>
    <w:rsid w:val="001268F6"/>
    <w:rsid w:val="0017459A"/>
    <w:rsid w:val="001819CA"/>
    <w:rsid w:val="00193359"/>
    <w:rsid w:val="001C30F1"/>
    <w:rsid w:val="001D0E02"/>
    <w:rsid w:val="00210762"/>
    <w:rsid w:val="00223466"/>
    <w:rsid w:val="00241C9F"/>
    <w:rsid w:val="00250DBE"/>
    <w:rsid w:val="002523C9"/>
    <w:rsid w:val="002C0999"/>
    <w:rsid w:val="002D628F"/>
    <w:rsid w:val="002E40EC"/>
    <w:rsid w:val="002F5B61"/>
    <w:rsid w:val="00314310"/>
    <w:rsid w:val="00315C10"/>
    <w:rsid w:val="003D568D"/>
    <w:rsid w:val="00426084"/>
    <w:rsid w:val="00437A2D"/>
    <w:rsid w:val="00493E90"/>
    <w:rsid w:val="004C1EA6"/>
    <w:rsid w:val="004E5119"/>
    <w:rsid w:val="004F1EBA"/>
    <w:rsid w:val="004F4250"/>
    <w:rsid w:val="005026B7"/>
    <w:rsid w:val="00520007"/>
    <w:rsid w:val="00571540"/>
    <w:rsid w:val="00583C37"/>
    <w:rsid w:val="005E71B5"/>
    <w:rsid w:val="0060076A"/>
    <w:rsid w:val="006039C1"/>
    <w:rsid w:val="0061369E"/>
    <w:rsid w:val="006A77AB"/>
    <w:rsid w:val="006A7A3A"/>
    <w:rsid w:val="006D19F8"/>
    <w:rsid w:val="006D6BAE"/>
    <w:rsid w:val="006E674F"/>
    <w:rsid w:val="007017F7"/>
    <w:rsid w:val="00704682"/>
    <w:rsid w:val="007066A0"/>
    <w:rsid w:val="00763F18"/>
    <w:rsid w:val="00767698"/>
    <w:rsid w:val="00776365"/>
    <w:rsid w:val="007818F0"/>
    <w:rsid w:val="00790E17"/>
    <w:rsid w:val="0079487C"/>
    <w:rsid w:val="00796EF0"/>
    <w:rsid w:val="007D4BD7"/>
    <w:rsid w:val="007E68AA"/>
    <w:rsid w:val="007E77A5"/>
    <w:rsid w:val="007F5416"/>
    <w:rsid w:val="0080603B"/>
    <w:rsid w:val="0080701E"/>
    <w:rsid w:val="00810E75"/>
    <w:rsid w:val="00823269"/>
    <w:rsid w:val="008536FB"/>
    <w:rsid w:val="00857ABA"/>
    <w:rsid w:val="00883E10"/>
    <w:rsid w:val="008841D7"/>
    <w:rsid w:val="00884A9F"/>
    <w:rsid w:val="008B6783"/>
    <w:rsid w:val="008C75D6"/>
    <w:rsid w:val="008E6625"/>
    <w:rsid w:val="008F5E76"/>
    <w:rsid w:val="008F7857"/>
    <w:rsid w:val="009035FE"/>
    <w:rsid w:val="00932839"/>
    <w:rsid w:val="00956637"/>
    <w:rsid w:val="00973C17"/>
    <w:rsid w:val="00981215"/>
    <w:rsid w:val="00987AB4"/>
    <w:rsid w:val="009D4BC4"/>
    <w:rsid w:val="00A31DF6"/>
    <w:rsid w:val="00A54DE7"/>
    <w:rsid w:val="00A6748E"/>
    <w:rsid w:val="00A77DC2"/>
    <w:rsid w:val="00A84B58"/>
    <w:rsid w:val="00AA6C0A"/>
    <w:rsid w:val="00AE5923"/>
    <w:rsid w:val="00AF277A"/>
    <w:rsid w:val="00AF669E"/>
    <w:rsid w:val="00B00DFE"/>
    <w:rsid w:val="00B25E2B"/>
    <w:rsid w:val="00B307E2"/>
    <w:rsid w:val="00B311FC"/>
    <w:rsid w:val="00B474B6"/>
    <w:rsid w:val="00B507F6"/>
    <w:rsid w:val="00BE1A75"/>
    <w:rsid w:val="00C36D24"/>
    <w:rsid w:val="00C44701"/>
    <w:rsid w:val="00C524FF"/>
    <w:rsid w:val="00C55833"/>
    <w:rsid w:val="00C67D0D"/>
    <w:rsid w:val="00C7215B"/>
    <w:rsid w:val="00C818DB"/>
    <w:rsid w:val="00CD2A07"/>
    <w:rsid w:val="00D05CCB"/>
    <w:rsid w:val="00D16149"/>
    <w:rsid w:val="00D351F7"/>
    <w:rsid w:val="00D42BB8"/>
    <w:rsid w:val="00D736FD"/>
    <w:rsid w:val="00DC2608"/>
    <w:rsid w:val="00DE7623"/>
    <w:rsid w:val="00DF013B"/>
    <w:rsid w:val="00E2673A"/>
    <w:rsid w:val="00E524FC"/>
    <w:rsid w:val="00E544D4"/>
    <w:rsid w:val="00E64233"/>
    <w:rsid w:val="00E655F8"/>
    <w:rsid w:val="00E8422F"/>
    <w:rsid w:val="00E86D6D"/>
    <w:rsid w:val="00EA4080"/>
    <w:rsid w:val="00EC7B74"/>
    <w:rsid w:val="00EF60D3"/>
    <w:rsid w:val="00F25BC7"/>
    <w:rsid w:val="00F3329A"/>
    <w:rsid w:val="00F5394F"/>
    <w:rsid w:val="00F54BB8"/>
    <w:rsid w:val="00F874CD"/>
    <w:rsid w:val="00FB0765"/>
    <w:rsid w:val="00FC44F9"/>
    <w:rsid w:val="00FE7E98"/>
    <w:rsid w:val="00FF13D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z w:val="24"/>
      <w:szCs w:val="24"/>
      <w:shd w:val="clear" w:color="auto" w:fill="F1F3F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2"/>
      <w:szCs w:val="22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2"/>
      <w:szCs w:val="22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  <w:ind w:left="0"/>
    </w:pPr>
  </w:style>
  <w:style w:type="paragraph" w:customStyle="1" w:styleId="afa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8"/>
      <w:szCs w:val="18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8"/>
      <w:szCs w:val="18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2"/>
      <w:szCs w:val="22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f0">
    <w:name w:val="Примечание."/>
    <w:basedOn w:val="af8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z w:val="24"/>
      <w:szCs w:val="24"/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paragraph" w:styleId="afffb">
    <w:name w:val="Balloon Text"/>
    <w:basedOn w:val="a"/>
    <w:link w:val="afffc"/>
    <w:uiPriority w:val="99"/>
    <w:semiHidden/>
    <w:rsid w:val="00FB0765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Pr>
      <w:rFonts w:ascii="Tahoma" w:hAnsi="Tahoma" w:cs="Tahoma"/>
      <w:sz w:val="16"/>
      <w:szCs w:val="16"/>
    </w:rPr>
  </w:style>
  <w:style w:type="paragraph" w:styleId="afffd">
    <w:name w:val="No Spacing"/>
    <w:uiPriority w:val="1"/>
    <w:qFormat/>
    <w:rsid w:val="005715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z w:val="24"/>
      <w:szCs w:val="24"/>
      <w:shd w:val="clear" w:color="auto" w:fill="F1F3F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2"/>
      <w:szCs w:val="22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2"/>
      <w:szCs w:val="22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  <w:ind w:left="0"/>
    </w:pPr>
  </w:style>
  <w:style w:type="paragraph" w:customStyle="1" w:styleId="afa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8"/>
      <w:szCs w:val="18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8"/>
      <w:szCs w:val="18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2"/>
      <w:szCs w:val="22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f0">
    <w:name w:val="Примечание."/>
    <w:basedOn w:val="af8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z w:val="24"/>
      <w:szCs w:val="24"/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paragraph" w:styleId="afffb">
    <w:name w:val="Balloon Text"/>
    <w:basedOn w:val="a"/>
    <w:link w:val="afffc"/>
    <w:uiPriority w:val="99"/>
    <w:semiHidden/>
    <w:rsid w:val="00FB0765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Pr>
      <w:rFonts w:ascii="Tahoma" w:hAnsi="Tahoma" w:cs="Tahoma"/>
      <w:sz w:val="16"/>
      <w:szCs w:val="16"/>
    </w:rPr>
  </w:style>
  <w:style w:type="paragraph" w:styleId="afffd">
    <w:name w:val="No Spacing"/>
    <w:uiPriority w:val="1"/>
    <w:qFormat/>
    <w:rsid w:val="005715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DF402w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A259AD200DFC7DEE6FB7506818AB73AD0649E0C1950A9F2B66AE9D350A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A259AD200DFC7DEE6FB7506818AB73AD0649EDC29A0A9F2B66AE9D350Aw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профессионального образования</vt:lpstr>
    </vt:vector>
  </TitlesOfParts>
  <Company>НПП "Гарант-Сервис"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профессионального образования</dc:title>
  <dc:subject/>
  <dc:creator>НПП "Гарант-Сервис"</dc:creator>
  <cp:keywords/>
  <dc:description>Документ экспортирован из системы ГАРАНТ</dc:description>
  <cp:lastModifiedBy>Виктория</cp:lastModifiedBy>
  <cp:revision>3</cp:revision>
  <cp:lastPrinted>2021-09-21T11:24:00Z</cp:lastPrinted>
  <dcterms:created xsi:type="dcterms:W3CDTF">2024-02-26T07:18:00Z</dcterms:created>
  <dcterms:modified xsi:type="dcterms:W3CDTF">2024-02-26T11:34:00Z</dcterms:modified>
</cp:coreProperties>
</file>